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33" w:rsidRDefault="00AC7533" w:rsidP="00AC7533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Gardening for Nature – Part 2</w:t>
      </w:r>
    </w:p>
    <w:p w:rsidR="00EA5A1C" w:rsidRDefault="00AC7533">
      <w:pPr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</w:rPr>
        <w:t>Segment for Week of 14</w:t>
      </w:r>
      <w:r>
        <w:rPr>
          <w:rFonts w:ascii="Times New Roman" w:hAnsi="Times New Roman"/>
          <w:b/>
          <w:bCs/>
          <w:sz w:val="32"/>
          <w:szCs w:val="32"/>
        </w:rPr>
        <w:t xml:space="preserve"> February </w:t>
      </w:r>
      <w:r>
        <w:rPr>
          <w:rFonts w:ascii="Times New Roman" w:hAnsi="Times New Roman"/>
          <w:b/>
          <w:bCs/>
          <w:sz w:val="32"/>
          <w:szCs w:val="32"/>
        </w:rPr>
        <w:t>2022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</w:t>
      </w:r>
    </w:p>
    <w:p w:rsidR="00EA5A1C" w:rsidRDefault="00EA5A1C">
      <w:pPr>
        <w:pStyle w:val="Default"/>
        <w:spacing w:line="360" w:lineRule="auto"/>
        <w:rPr>
          <w:rFonts w:ascii="Times New Roman" w:hAnsi="Times New Roman"/>
          <w:color w:val="000000"/>
        </w:rPr>
      </w:pPr>
    </w:p>
    <w:p w:rsidR="00EA5A1C" w:rsidRDefault="00AC7533">
      <w:pPr>
        <w:pStyle w:val="Default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This is Julie Callahan </w:t>
      </w:r>
      <w:r>
        <w:rPr>
          <w:rFonts w:ascii="Times New Roman" w:hAnsi="Times New Roman"/>
          <w:color w:val="000000"/>
        </w:rPr>
        <w:t xml:space="preserve">bringing you information on shore friendly living and gardening from the Master Gardeners and Virginia Cooperative Extension. </w:t>
      </w:r>
      <w:r>
        <w:rPr>
          <w:rFonts w:ascii="Times New Roman" w:eastAsia="Times New Roman" w:hAnsi="Times New Roman" w:cs="Times New Roman"/>
          <w:color w:val="000000"/>
        </w:rPr>
        <w:t xml:space="preserve">This is a </w:t>
      </w:r>
      <w:r>
        <w:rPr>
          <w:rFonts w:ascii="Times New Roman" w:eastAsia="Times New Roman" w:hAnsi="Times New Roman" w:cs="Times New Roman"/>
          <w:color w:val="000000"/>
        </w:rPr>
        <w:t>continuation of last week’s program on gardening with nature.</w:t>
      </w:r>
    </w:p>
    <w:p w:rsidR="00EA5A1C" w:rsidRDefault="00EA5A1C">
      <w:pPr>
        <w:pStyle w:val="Default"/>
        <w:spacing w:line="360" w:lineRule="auto"/>
        <w:rPr>
          <w:rFonts w:ascii="Times New Roman" w:hAnsi="Times New Roman"/>
          <w:color w:val="000000"/>
        </w:rPr>
      </w:pPr>
    </w:p>
    <w:p w:rsidR="00EA5A1C" w:rsidRDefault="00AC75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create a natural garden, take inspiration from the beauty natural to the Eastern Shore.  We have shorelines, inlets and maritime forests and fields of goldenrod, black-eyed Susan, and purple</w:t>
      </w:r>
      <w:r>
        <w:rPr>
          <w:rFonts w:ascii="Times New Roman" w:hAnsi="Times New Roman" w:cs="Times New Roman"/>
          <w:sz w:val="28"/>
          <w:szCs w:val="28"/>
        </w:rPr>
        <w:t xml:space="preserve"> cone-flower.  Our native grasses, sedges, and shrubs, such as high-tide bush and spicebush provide year-round interest along the meadow’s edge.  </w:t>
      </w:r>
    </w:p>
    <w:p w:rsidR="00EA5A1C" w:rsidRDefault="00EA5A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5A1C" w:rsidRDefault="00AC75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Inspired by the layers found in nature, look for existing voids in your own garden landscape.  Fill them in </w:t>
      </w:r>
      <w:r>
        <w:rPr>
          <w:rFonts w:ascii="Times New Roman" w:hAnsi="Times New Roman" w:cs="Times New Roman"/>
          <w:sz w:val="28"/>
          <w:szCs w:val="28"/>
        </w:rPr>
        <w:t xml:space="preserve">to complete the natural vegetative layer that supports a variety of wildlife. Site conditions such as terrain, wind, sun exposure and micro-climates are also considerations for the natural garden ecosystem. </w:t>
      </w:r>
    </w:p>
    <w:p w:rsidR="00EA5A1C" w:rsidRDefault="00EA5A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5A1C" w:rsidRDefault="00AC75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Re-imagine an expanse of flat, uniform lawn by </w:t>
      </w:r>
      <w:r>
        <w:rPr>
          <w:rFonts w:ascii="Times New Roman" w:hAnsi="Times New Roman" w:cs="Times New Roman"/>
          <w:sz w:val="28"/>
          <w:szCs w:val="28"/>
        </w:rPr>
        <w:t>emulating a meadow habitat made up of sun-loving native grasses and flowers.   Shrub beds can also be situated in the middle of a lawn to create a habitat island.  Rather than installing a single row of plants, arrange them in random groupings to appear mo</w:t>
      </w:r>
      <w:r>
        <w:rPr>
          <w:rFonts w:ascii="Times New Roman" w:hAnsi="Times New Roman" w:cs="Times New Roman"/>
          <w:sz w:val="28"/>
          <w:szCs w:val="28"/>
        </w:rPr>
        <w:t xml:space="preserve">re natural and add visual interest.    </w:t>
      </w:r>
    </w:p>
    <w:p w:rsidR="00EA5A1C" w:rsidRDefault="00EA5A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5A1C" w:rsidRDefault="00AC75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 lawn grows right up to the edge of a body of water, create a buffer of plants as seen in nature, to filter runoff, shade the water, and keep the soil from eroding the banks.  And, instead of continuing the futi</w:t>
      </w:r>
      <w:r>
        <w:rPr>
          <w:rFonts w:ascii="Times New Roman" w:hAnsi="Times New Roman" w:cs="Times New Roman"/>
          <w:sz w:val="28"/>
          <w:szCs w:val="28"/>
        </w:rPr>
        <w:t xml:space="preserve">le attempt to grow grass under trees, look to nature to see what grows naturally on the forest floor.  Herbaceous perennials, ephemerals, mosses, and ferns are good choices for the </w:t>
      </w:r>
      <w:r>
        <w:rPr>
          <w:rFonts w:ascii="Times New Roman" w:hAnsi="Times New Roman" w:cs="Times New Roman"/>
          <w:sz w:val="28"/>
          <w:szCs w:val="28"/>
          <w:u w:val="single"/>
        </w:rPr>
        <w:t>home</w:t>
      </w:r>
      <w:r>
        <w:rPr>
          <w:rFonts w:ascii="Times New Roman" w:hAnsi="Times New Roman" w:cs="Times New Roman"/>
          <w:sz w:val="28"/>
          <w:szCs w:val="28"/>
        </w:rPr>
        <w:t xml:space="preserve"> “forest.”  </w:t>
      </w:r>
    </w:p>
    <w:p w:rsidR="00EA5A1C" w:rsidRDefault="00EA5A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5A1C" w:rsidRDefault="00AC753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Create the feel of a walk in the woods by replicating woo</w:t>
      </w:r>
      <w:r>
        <w:rPr>
          <w:rFonts w:ascii="Times New Roman" w:hAnsi="Times New Roman" w:cs="Times New Roman"/>
          <w:sz w:val="28"/>
          <w:szCs w:val="28"/>
        </w:rPr>
        <w:t>dland features.  Include a shady path lined with layers of ground-covers and vines.  Create curiosity by winding the path around a corner or splitting the path to offer several directions in which to walk.  Resist the temptation to edge the entire path wit</w:t>
      </w:r>
      <w:r>
        <w:rPr>
          <w:rFonts w:ascii="Times New Roman" w:hAnsi="Times New Roman" w:cs="Times New Roman"/>
          <w:sz w:val="28"/>
          <w:szCs w:val="28"/>
        </w:rPr>
        <w:t xml:space="preserve">h a single plant, instead choosing those of varied heights and forms.    </w:t>
      </w:r>
    </w:p>
    <w:p w:rsidR="00EA5A1C" w:rsidRDefault="00EA5A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5A1C" w:rsidRDefault="00AC75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Combining different leaf shapes, colors and textures is another lesson we can learn from nature.  If one looks closely, a walk in the wild offers much diversity of leaf types.  Mix</w:t>
      </w:r>
      <w:r>
        <w:rPr>
          <w:rFonts w:ascii="Times New Roman" w:hAnsi="Times New Roman" w:cs="Times New Roman"/>
          <w:sz w:val="28"/>
          <w:szCs w:val="28"/>
        </w:rPr>
        <w:t xml:space="preserve"> the feathery foliage of ferns with broad, upright leaves of perennials.  Or, in a sunny spot, combine the upright bronzy leaves of a native grass with a dark green shrub.  </w:t>
      </w:r>
    </w:p>
    <w:p w:rsidR="00EA5A1C" w:rsidRDefault="00EA5A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5A1C" w:rsidRDefault="00AC75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don’t forget the value of a winter landscape.  One feature that can take the </w:t>
      </w:r>
      <w:r>
        <w:rPr>
          <w:rFonts w:ascii="Times New Roman" w:hAnsi="Times New Roman" w:cs="Times New Roman"/>
          <w:sz w:val="28"/>
          <w:szCs w:val="28"/>
        </w:rPr>
        <w:t>winter center stage is interesting tree bark and form.  To be enjoyed from an inside view, consider planting a stand of white birch surrounded by berry-laden shrubbery that attracts birds.  This combination is sure to delight as one peers through the windo</w:t>
      </w:r>
      <w:r>
        <w:rPr>
          <w:rFonts w:ascii="Times New Roman" w:hAnsi="Times New Roman" w:cs="Times New Roman"/>
          <w:sz w:val="28"/>
          <w:szCs w:val="28"/>
        </w:rPr>
        <w:t>w, warming by the fireside.</w:t>
      </w:r>
    </w:p>
    <w:p w:rsidR="00EA5A1C" w:rsidRDefault="00EA5A1C">
      <w:pPr>
        <w:pStyle w:val="Default"/>
        <w:spacing w:line="360" w:lineRule="auto"/>
        <w:rPr>
          <w:rFonts w:ascii="Times New Roman" w:hAnsi="Times New Roman"/>
        </w:rPr>
      </w:pPr>
    </w:p>
    <w:p w:rsidR="00EA5A1C" w:rsidRDefault="00AC7533">
      <w:pPr>
        <w:pStyle w:val="Default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For answers to Gardening questions call your local Accomack or Northampton County Extension Office. Here on the Shore, call 757-678-7946 or 757-787-1361 </w:t>
      </w:r>
      <w:bookmarkStart w:id="0" w:name="_GoBack"/>
      <w:bookmarkEnd w:id="0"/>
    </w:p>
    <w:p w:rsidR="00EA5A1C" w:rsidRDefault="00EA5A1C">
      <w:pPr>
        <w:pStyle w:val="Default"/>
        <w:spacing w:line="360" w:lineRule="auto"/>
      </w:pPr>
    </w:p>
    <w:sectPr w:rsidR="00EA5A1C">
      <w:pgSz w:w="12240" w:h="15840"/>
      <w:pgMar w:top="864" w:right="1123" w:bottom="864" w:left="1123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neva">
    <w:altName w:val="Arial"/>
    <w:charset w:val="00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1C"/>
    <w:rsid w:val="00AC7533"/>
    <w:rsid w:val="00E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3E62E"/>
  <w15:docId w15:val="{A131A5E6-1F96-4CA9-8567-8C372753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qFormat/>
    <w:pPr>
      <w:tabs>
        <w:tab w:val="left" w:pos="220"/>
        <w:tab w:val="left" w:pos="720"/>
      </w:tabs>
      <w:overflowPunct w:val="0"/>
    </w:pPr>
    <w:rPr>
      <w:rFonts w:ascii="Geneva" w:eastAsia="Arial Unicode MS" w:hAnsi="Geneva" w:cs="Arial Unicode MS"/>
      <w:color w:val="333333"/>
      <w:kern w:val="0"/>
      <w:sz w:val="28"/>
      <w:szCs w:val="28"/>
      <w:highlight w:val="white"/>
    </w:rPr>
  </w:style>
  <w:style w:type="paragraph" w:styleId="Footer">
    <w:name w:val="footer"/>
    <w:basedOn w:val="Normal"/>
    <w:pPr>
      <w:suppressLineNumbers/>
      <w:tabs>
        <w:tab w:val="center" w:pos="4997"/>
        <w:tab w:val="right" w:pos="9994"/>
      </w:tabs>
    </w:pPr>
  </w:style>
  <w:style w:type="paragraph" w:customStyle="1" w:styleId="FrameContents">
    <w:name w:val="Frame Contents"/>
    <w:basedOn w:val="Header"/>
    <w:qFormat/>
  </w:style>
  <w:style w:type="paragraph" w:styleId="Header">
    <w:name w:val="header"/>
    <w:basedOn w:val="Normal"/>
    <w:pPr>
      <w:suppressLineNumbers/>
      <w:tabs>
        <w:tab w:val="center" w:pos="4997"/>
        <w:tab w:val="right" w:pos="999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Rulison</dc:creator>
  <dc:description/>
  <cp:lastModifiedBy>Pittman, Theresa</cp:lastModifiedBy>
  <cp:revision>2</cp:revision>
  <cp:lastPrinted>2021-02-24T13:00:00Z</cp:lastPrinted>
  <dcterms:created xsi:type="dcterms:W3CDTF">2022-02-08T17:20:00Z</dcterms:created>
  <dcterms:modified xsi:type="dcterms:W3CDTF">2022-02-08T17:20:00Z</dcterms:modified>
  <dc:language>en-US</dc:language>
</cp:coreProperties>
</file>